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Сведения об исключительном праве и правообладателе</w:t>
      </w:r>
    </w:p>
    <w:p>
      <w:pPr>
        <w:pStyle w:val="ListBullet"/>
      </w:pPr>
      <w:r>
        <w:rPr>
          <w:b w:val="0"/>
        </w:rPr>
        <w:t>Правообладатель: ООО «СВЕТИТ», ИНН 5032338708, ОГРН 1225000019507.</w:t>
      </w:r>
    </w:p>
    <w:p>
      <w:pPr>
        <w:pStyle w:val="ListBullet"/>
      </w:pPr>
      <w:r>
        <w:rPr>
          <w:b w:val="0"/>
        </w:rPr>
        <w:t>Участник: Стружкова Анастасия Сергеевна, гражданка РФ, 100 %. Иностранного контроля нет.</w:t>
      </w:r>
    </w:p>
    <w:p>
      <w:pPr>
        <w:pStyle w:val="ListBullet"/>
      </w:pPr>
      <w:r>
        <w:rPr>
          <w:b w:val="0"/>
        </w:rPr>
        <w:t>Основание права: [свидетельство Роспатента № ___; служебное задание или договор отчуждения — по Ф4].</w:t>
      </w:r>
    </w:p>
    <w:p>
      <w:pPr>
        <w:pStyle w:val="ListBullet"/>
      </w:pPr>
      <w:r>
        <w:rPr>
          <w:b w:val="0"/>
        </w:rPr>
        <w:t>Лицензионные договоры с оператором сервиса: [при наличии].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