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Сведения для заявления о государственной регистрации программы для ЭВМ</w:t>
      </w:r>
    </w:p>
    <w:p>
      <w:r>
        <w:rPr>
          <w:b w:val="0"/>
        </w:rPr>
        <w:t>Документ содержит значения для полей электронной формы заявления в ЛК ФИПС. Поля в квадратных скобках заполняет заявитель.</w:t>
      </w:r>
    </w:p>
    <w:p>
      <w:pPr>
        <w:pStyle w:val="Heading2"/>
      </w:pPr>
      <w:r>
        <w:t>1. Название программы</w:t>
      </w:r>
    </w:p>
    <w:p>
      <w:r>
        <w:rPr>
          <w:b/>
        </w:rPr>
        <w:t>«Пингани.рф»</w:t>
      </w:r>
      <w:r>
        <w:rPr>
          <w:b w:val="0"/>
        </w:rPr>
        <w:t xml:space="preserve"> — сервис мониторинга доступности сайтов и API, версия 0.2.</w:t>
      </w:r>
    </w:p>
    <w:p>
      <w:pPr>
        <w:pStyle w:val="Heading2"/>
      </w:pPr>
      <w:r>
        <w:t>2. Правообладатель (заявитель)</w:t>
      </w:r>
    </w:p>
    <w:p>
      <w:r>
        <w:rPr>
          <w:b w:val="0"/>
        </w:rPr>
        <w:t>ОБЩЕСТВО С ОГРАНИЧЕННОЙ ОТВЕТСТВЕННОСТЬЮ «СВЕТИТ» (ООО «СВЕТИТ»), ОГРН 1225000019507, ИНН 5032338708, КПП 503201001. Адрес: 143003, Московская область, г.о. Одинцовский, г. Одинцово, ул. Маршала Жукова, д. 32, ком. 304. Код страны: RU. Официальная почта: svet.it@bk.ru.</w:t>
      </w:r>
    </w:p>
    <w:p>
      <w:pPr>
        <w:pStyle w:val="Heading2"/>
      </w:pPr>
      <w:r>
        <w:t>3. Автор</w:t>
      </w:r>
    </w:p>
    <w:p>
      <w:r>
        <w:rPr>
          <w:b w:val="0"/>
        </w:rPr>
        <w:t>[ФИО автора, дата рождения, гражданство, адрес — вносятся только в ЛК ФИПС]. Творческий вклад: [например, «разработка архитектуры, серверной и клиентской частей программы»]. Согласие на указание автора в публикации: [да/нет].</w:t>
      </w:r>
    </w:p>
    <w:p>
      <w:pPr>
        <w:pStyle w:val="Heading2"/>
      </w:pPr>
      <w:r>
        <w:t>4. Основание возникновения права у заявителя</w:t>
      </w:r>
    </w:p>
    <w:p>
      <w:r>
        <w:rPr>
          <w:b w:val="0"/>
        </w:rPr>
        <w:t>[Служебное произведение: программа создана работником в порядке выполнения служебного задания (ст. 1295 ГК РФ)] или [договор об отчуждении исключительного права от «__» ______ 2026 № ___ (ст. 1285 ГК РФ)].</w:t>
      </w:r>
    </w:p>
    <w:p>
      <w:pPr>
        <w:pStyle w:val="Heading2"/>
      </w:pPr>
      <w:r>
        <w:t>5. Дата создания и обнародования</w:t>
      </w:r>
    </w:p>
    <w:p>
      <w:r>
        <w:rPr>
          <w:b w:val="0"/>
        </w:rPr>
        <w:t>Дата создания: 2026 г. (начало разработки — 30.09.2026). Дата обнародования: 2026 г., программа доступна пользователям по адресу https://пингани.рф.</w:t>
      </w:r>
    </w:p>
    <w:p>
      <w:pPr>
        <w:pStyle w:val="Heading2"/>
      </w:pPr>
      <w:r>
        <w:t>6. Технические сведения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Поле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Языки программирования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Python, TypeScript, SQL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СУБД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PostgreSQL, ClickHouse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Тип ЭВМ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IBM PC-совмест. ПК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ОС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Linux; клиент — веб-браузер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Объём программы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1,6 Мб</w:t>
            </w:r>
          </w:p>
        </w:tc>
      </w:tr>
    </w:tbl>
    <w:p/>
    <w:p>
      <w:pPr>
        <w:pStyle w:val="Heading2"/>
      </w:pPr>
      <w:r>
        <w:t>7. Адрес для переписки</w:t>
      </w:r>
    </w:p>
    <w:p>
      <w:r>
        <w:rPr>
          <w:b w:val="0"/>
        </w:rPr>
        <w:t>ООО «СветИТ», 143003, Московская область, г. Одинцово, ул. Маршала Жукова, д. 32, ком. 304; svet.it@bk.ru; телефон: [указать].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